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A4" w:rsidRDefault="002D4638" w:rsidP="00F34BA4">
      <w:pPr>
        <w:rPr>
          <w:rFonts w:ascii="メイリオ" w:eastAsia="メイリオ" w:hAnsi="メイリオ" w:cs="メイリオ"/>
        </w:rPr>
      </w:pPr>
      <w:r w:rsidRPr="007307F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134100" cy="716915"/>
                <wp:effectExtent l="24765" t="23495" r="22860" b="215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16915"/>
                        </a:xfrm>
                        <a:prstGeom prst="roundRect">
                          <a:avLst>
                            <a:gd name="adj" fmla="val 986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BA4" w:rsidRPr="008165CE" w:rsidRDefault="00F34BA4" w:rsidP="00F34BA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165C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送付先：東京都立中央・城北職業能力開発センター再就職促進訓練室</w:t>
                            </w:r>
                          </w:p>
                          <w:p w:rsidR="00F34BA4" w:rsidRPr="008165CE" w:rsidRDefault="00F34BA4" w:rsidP="00F34BA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4"/>
                              </w:rPr>
                              <w:t>ml-23itakuteian@section.metro.tokyo.jp</w:t>
                            </w:r>
                          </w:p>
                          <w:p w:rsidR="00F34BA4" w:rsidRDefault="00F34BA4" w:rsidP="00F34BA4">
                            <w:pPr>
                              <w:ind w:firstLineChars="50" w:firstLine="105"/>
                            </w:pPr>
                          </w:p>
                          <w:p w:rsidR="00F34BA4" w:rsidRPr="00864F50" w:rsidRDefault="00F34BA4" w:rsidP="00F34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0;margin-top:23.8pt;width:483pt;height: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" strokeweight="3pt">
                <v:stroke linestyle="thinThin"/>
                <v:textbox>
                  <w:txbxContent>
                    <w:p w:rsidR="00F34BA4" w:rsidRPr="008165CE" w:rsidRDefault="00F34BA4" w:rsidP="00F34BA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165C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送付先：東京都立中央・城北職業能力開発センター再就職促進訓練室</w:t>
                      </w:r>
                    </w:p>
                    <w:p w:rsidR="00F34BA4" w:rsidRPr="008165CE" w:rsidRDefault="00F34BA4" w:rsidP="00F34BA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4"/>
                        </w:rPr>
                        <w:t>ml-23itakuteian@section.metro.tokyo.jp</w:t>
                      </w:r>
                    </w:p>
                    <w:p w:rsidR="00F34BA4" w:rsidRDefault="00F34BA4" w:rsidP="00F34BA4">
                      <w:pPr>
                        <w:ind w:firstLineChars="50" w:firstLine="105"/>
                      </w:pPr>
                    </w:p>
                    <w:p w:rsidR="00F34BA4" w:rsidRPr="00864F50" w:rsidRDefault="00F34BA4" w:rsidP="00F34BA4"/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-203835</wp:posOffset>
                </wp:positionV>
                <wp:extent cx="933450" cy="407670"/>
                <wp:effectExtent l="5715" t="12700" r="13335" b="825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BA4" w:rsidRPr="00302937" w:rsidRDefault="00F34BA4" w:rsidP="00F34B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29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DA5B4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09.5pt;margin-top:-16.05pt;width:73.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">
                <v:textbox inset="5.85pt,.7pt,5.85pt,.7pt">
                  <w:txbxContent>
                    <w:p w:rsidR="00F34BA4" w:rsidRPr="00302937" w:rsidRDefault="00F34BA4" w:rsidP="00F34B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293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DA5B4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F34BA4" w:rsidRDefault="00F34BA4" w:rsidP="00F34BA4">
      <w:pPr>
        <w:rPr>
          <w:rFonts w:ascii="メイリオ" w:eastAsia="メイリオ" w:hAnsi="メイリオ" w:cs="メイリオ"/>
        </w:rPr>
      </w:pPr>
    </w:p>
    <w:p w:rsidR="00F34BA4" w:rsidRPr="009B2E41" w:rsidRDefault="00F34BA4" w:rsidP="00F34BA4">
      <w:pPr>
        <w:spacing w:line="0" w:lineRule="atLeast"/>
        <w:jc w:val="center"/>
        <w:rPr>
          <w:rFonts w:ascii="メイリオ" w:eastAsia="メイリオ" w:hAnsi="メイリオ" w:cs="メイリオ"/>
          <w:b/>
          <w:sz w:val="10"/>
          <w:szCs w:val="32"/>
        </w:rPr>
      </w:pPr>
    </w:p>
    <w:p w:rsidR="00CB0975" w:rsidRDefault="00684B30" w:rsidP="00DA5B40">
      <w:pPr>
        <w:spacing w:beforeLines="100" w:before="321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045272">
        <w:rPr>
          <w:rFonts w:ascii="メイリオ" w:eastAsia="メイリオ" w:hAnsi="メイリオ" w:cs="メイリオ" w:hint="eastAsia"/>
          <w:b/>
          <w:sz w:val="32"/>
          <w:szCs w:val="32"/>
        </w:rPr>
        <w:t>４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年度 </w:t>
      </w:r>
      <w:r w:rsidR="00EB7B11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東京都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委託訓練</w:t>
      </w:r>
      <w:r w:rsidR="00117BDB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提案説明会</w:t>
      </w:r>
      <w:r w:rsidR="00333B58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(</w:t>
      </w:r>
      <w:r w:rsidR="0015351D"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F434C1">
        <w:rPr>
          <w:rFonts w:ascii="メイリオ" w:eastAsia="メイリオ" w:hAnsi="メイリオ" w:cs="メイリオ" w:hint="eastAsia"/>
          <w:b/>
          <w:sz w:val="32"/>
          <w:szCs w:val="32"/>
        </w:rPr>
        <w:t>１</w:t>
      </w:r>
      <w:r w:rsidR="0015351D"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333B58">
        <w:rPr>
          <w:rFonts w:ascii="メイリオ" w:eastAsia="メイリオ" w:hAnsi="メイリオ" w:cs="メイリオ" w:hint="eastAsia"/>
          <w:b/>
          <w:sz w:val="32"/>
          <w:szCs w:val="32"/>
        </w:rPr>
        <w:t>)</w:t>
      </w:r>
    </w:p>
    <w:p w:rsidR="00864F50" w:rsidRPr="007307F8" w:rsidRDefault="0015351D" w:rsidP="00C92F37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042648">
        <w:rPr>
          <w:rFonts w:ascii="メイリオ" w:eastAsia="メイリオ" w:hAnsi="メイリオ" w:cs="メイリオ" w:hint="eastAsia"/>
          <w:b/>
          <w:sz w:val="32"/>
          <w:szCs w:val="32"/>
        </w:rPr>
        <w:t>資料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申込</w:t>
      </w:r>
      <w:r w:rsidR="007307F8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:rsidR="00F434C1" w:rsidRPr="009B2E41" w:rsidRDefault="00F434C1" w:rsidP="00CA772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</w:p>
    <w:p w:rsidR="00A9569D" w:rsidRDefault="002D4638" w:rsidP="00DA5B40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17145</wp:posOffset>
                </wp:positionV>
                <wp:extent cx="6200775" cy="495935"/>
                <wp:effectExtent l="5715" t="8890" r="381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9593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69D" w:rsidRDefault="00A9569D" w:rsidP="00A9569D">
                            <w:pPr>
                              <w:spacing w:line="320" w:lineRule="exact"/>
                              <w:ind w:left="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は、</w:t>
                            </w:r>
                            <w:r w:rsidR="000452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令和３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年度</w:t>
                            </w:r>
                            <w:r w:rsidR="000452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及び令和</w:t>
                            </w:r>
                            <w:r w:rsidR="00045272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２年度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に東京都委託訓練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（長期科目</w:t>
                            </w:r>
                            <w:r w:rsidR="000452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="00045272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短期間・短時間委託訓練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を除く）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の</w:t>
                            </w:r>
                            <w:r w:rsidRPr="004369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受託実績</w:t>
                            </w:r>
                            <w:r w:rsidR="0050517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が</w:t>
                            </w:r>
                            <w:r w:rsidRPr="004369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法人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用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180000" tIns="55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5.25pt;margin-top:1.35pt;width:488.25pt;height:3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" fillcolor="#d8d8d8" stroked="f">
                <v:fill opacity="26214f"/>
                <v:textbox inset="5mm,1.55mm,5mm,0">
                  <w:txbxContent>
                    <w:p w:rsidR="00A9569D" w:rsidRDefault="00A9569D" w:rsidP="00A9569D">
                      <w:pPr>
                        <w:spacing w:line="320" w:lineRule="exact"/>
                        <w:ind w:left="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は、</w:t>
                      </w:r>
                      <w:r w:rsidR="0004527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令和３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年度</w:t>
                      </w:r>
                      <w:r w:rsidR="0004527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及び令和</w:t>
                      </w:r>
                      <w:r w:rsidR="00045272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２年度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に東京都委託訓練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（長期科目</w:t>
                      </w:r>
                      <w:r w:rsidR="0004527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、</w:t>
                      </w:r>
                      <w:r w:rsidR="00045272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短期間・短時間委託訓練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を除く）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の</w:t>
                      </w:r>
                      <w:r w:rsidRPr="0043697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受託実績</w:t>
                      </w:r>
                      <w:r w:rsidR="0050517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が</w:t>
                      </w:r>
                      <w:r w:rsidRPr="0043697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法人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用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A5B40" w:rsidRPr="00567286" w:rsidRDefault="00DA5B40" w:rsidP="00A9569D">
      <w:pPr>
        <w:spacing w:beforeLines="50" w:before="160"/>
        <w:rPr>
          <w:rFonts w:ascii="メイリオ" w:eastAsia="メイリオ" w:hAnsi="メイリオ" w:cs="メイリオ"/>
          <w:b/>
          <w:sz w:val="28"/>
          <w:szCs w:val="28"/>
        </w:rPr>
      </w:pPr>
      <w:r w:rsidRPr="007307F8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7307F8">
        <w:rPr>
          <w:rFonts w:ascii="メイリオ" w:eastAsia="メイリオ" w:hAnsi="メイリオ" w:cs="メイリオ" w:hint="eastAsia"/>
          <w:b/>
          <w:sz w:val="28"/>
          <w:szCs w:val="28"/>
        </w:rPr>
        <w:t>申込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期間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4527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令和３</w:t>
      </w:r>
      <w:r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年11月</w:t>
      </w:r>
      <w:r w:rsidR="0004527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４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04527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木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）から同月</w:t>
      </w:r>
      <w:r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2</w:t>
      </w:r>
      <w:r w:rsidR="00045272">
        <w:rPr>
          <w:rFonts w:ascii="メイリオ" w:eastAsia="メイリオ" w:hAnsi="メイリオ" w:cs="メイリオ"/>
          <w:b/>
          <w:sz w:val="28"/>
          <w:szCs w:val="28"/>
          <w:u w:val="single"/>
        </w:rPr>
        <w:t>6</w:t>
      </w:r>
      <w:r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（</w:t>
      </w:r>
      <w:r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金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</w:t>
      </w:r>
      <w:r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17時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（必着）</w:t>
      </w:r>
    </w:p>
    <w:p w:rsidR="00DA5B40" w:rsidRPr="008165CE" w:rsidRDefault="002D4638" w:rsidP="00DA5B40">
      <w:pPr>
        <w:ind w:left="1139" w:hangingChars="712" w:hanging="1139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363855</wp:posOffset>
                </wp:positionV>
                <wp:extent cx="6200775" cy="1504315"/>
                <wp:effectExtent l="0" t="0" r="0" b="63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272" w:rsidRDefault="00DA5B40" w:rsidP="00045272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956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="000452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令和４</w:t>
                            </w:r>
                            <w:r w:rsidRPr="00A956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年度の東京都委託訓練を受託希望する場合は、必ず本様式をご提出ください。</w:t>
                            </w:r>
                          </w:p>
                          <w:p w:rsidR="00DA5B40" w:rsidRDefault="00505170" w:rsidP="00045272">
                            <w:pPr>
                              <w:spacing w:line="320" w:lineRule="exact"/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説明会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開催日（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12月3日）</w:t>
                            </w:r>
                            <w:r w:rsidR="000452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以降、記載住所宛て</w:t>
                            </w:r>
                            <w:r w:rsidR="00AF0BF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提案説明会資料を郵送</w:t>
                            </w:r>
                            <w:r w:rsidR="00DA5B40" w:rsidRPr="00A9569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:rsidR="003266AB" w:rsidRPr="00045272" w:rsidRDefault="003266AB" w:rsidP="003266AB">
                            <w:pPr>
                              <w:spacing w:line="80" w:lineRule="exact"/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3266AB" w:rsidRPr="003266AB" w:rsidRDefault="003266AB" w:rsidP="003266AB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956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A9569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266A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3266A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4年2月4日に</w:t>
                            </w:r>
                            <w:r w:rsidRPr="003266A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3266A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2回</w:t>
                            </w:r>
                            <w:r w:rsidRPr="003266A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3266A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説明会を</w:t>
                            </w:r>
                            <w:r w:rsidRPr="003266A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開催</w:t>
                            </w:r>
                            <w:r w:rsidRPr="003266A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します</w:t>
                            </w:r>
                            <w:r w:rsidRPr="003266A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が、第</w:t>
                            </w:r>
                            <w:r w:rsidRPr="003266A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2回の説明会</w:t>
                            </w:r>
                            <w:r w:rsidRPr="003266A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資料申込をした場合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4年</w:t>
                            </w:r>
                            <w:r w:rsidRPr="003266A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10月</w:t>
                            </w:r>
                            <w:r w:rsidRPr="003266A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以降の訓練科目へのご提案となりま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すので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ご注意ください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A5B40" w:rsidRPr="00045272" w:rsidRDefault="00DA5B40" w:rsidP="00DA5B40">
                            <w:pPr>
                              <w:spacing w:line="80" w:lineRule="exact"/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DA5B40" w:rsidRPr="00A9569D" w:rsidRDefault="00DA5B40" w:rsidP="00DA5B40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956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A9569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956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本様式のご提出がない場合、</w:t>
                            </w:r>
                            <w:r w:rsidR="00505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令和４</w:t>
                            </w:r>
                            <w:r w:rsidR="00EC4D63" w:rsidRPr="00A956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年度の東京都委託訓練にご提案いただくことができません</w:t>
                            </w:r>
                            <w:r w:rsidR="00EC4D63" w:rsidRPr="00A9569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のでご注意ください。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5.1pt;margin-top:28.65pt;width:488.25pt;height:1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" filled="f" fillcolor="#d8d8d8" stroked="f">
                <v:fill opacity="26214f"/>
                <v:textbox inset="5.85pt,1.55mm,5.85pt,.7pt">
                  <w:txbxContent>
                    <w:p w:rsidR="00045272" w:rsidRDefault="00DA5B40" w:rsidP="00045272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956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="000452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令和４</w:t>
                      </w:r>
                      <w:r w:rsidRPr="00A956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年度の東京都委託訓練を受託希望する場合は、必ず本様式をご提出ください。</w:t>
                      </w:r>
                    </w:p>
                    <w:p w:rsidR="00DA5B40" w:rsidRDefault="00505170" w:rsidP="00045272">
                      <w:pPr>
                        <w:spacing w:line="320" w:lineRule="exact"/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説明会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開催日（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12月3日）</w:t>
                      </w:r>
                      <w:r w:rsidR="0004527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以降、記載住所宛て</w:t>
                      </w:r>
                      <w:r w:rsidR="00AF0BF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提案説明会資料を郵送</w:t>
                      </w:r>
                      <w:r w:rsidR="00DA5B40" w:rsidRPr="00A9569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します。</w:t>
                      </w:r>
                    </w:p>
                    <w:p w:rsidR="003266AB" w:rsidRPr="00045272" w:rsidRDefault="003266AB" w:rsidP="003266AB">
                      <w:pPr>
                        <w:spacing w:line="80" w:lineRule="exact"/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3266AB" w:rsidRPr="003266AB" w:rsidRDefault="003266AB" w:rsidP="003266AB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956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A9569D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3266A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3266A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4年2月4日に</w:t>
                      </w:r>
                      <w:r w:rsidRPr="003266A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 w:rsidRPr="003266A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2回</w:t>
                      </w:r>
                      <w:r w:rsidRPr="003266A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3266A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説明会を</w:t>
                      </w:r>
                      <w:r w:rsidRPr="003266A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開催</w:t>
                      </w:r>
                      <w:r w:rsidRPr="003266A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します</w:t>
                      </w:r>
                      <w:r w:rsidRPr="003266A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が、第</w:t>
                      </w:r>
                      <w:r w:rsidRPr="003266A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2回の説明会</w:t>
                      </w:r>
                      <w:r w:rsidRPr="003266A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資料申込をした場合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は令和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4年</w:t>
                      </w:r>
                      <w:r w:rsidRPr="003266A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10月</w:t>
                      </w:r>
                      <w:r w:rsidRPr="003266A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以降の訓練科目へのご提案となりま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すので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ご注意ください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:rsidR="00DA5B40" w:rsidRPr="00045272" w:rsidRDefault="00DA5B40" w:rsidP="00DA5B40">
                      <w:pPr>
                        <w:spacing w:line="80" w:lineRule="exact"/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DA5B40" w:rsidRPr="00A9569D" w:rsidRDefault="00DA5B40" w:rsidP="00DA5B40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956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A9569D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956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本様式のご提出がない場合、</w:t>
                      </w:r>
                      <w:r w:rsidR="0050517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令和４</w:t>
                      </w:r>
                      <w:r w:rsidR="00EC4D63" w:rsidRPr="00A9569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年度の東京都委託訓練にご提案いただくことができません</w:t>
                      </w:r>
                      <w:r w:rsidR="00EC4D63" w:rsidRPr="00A9569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のでご注意ください。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A5B40" w:rsidRPr="007307F8">
        <w:rPr>
          <w:rFonts w:ascii="メイリオ" w:eastAsia="メイリオ" w:hAnsi="メイリオ" w:cs="メイリオ" w:hint="eastAsia"/>
          <w:b/>
          <w:sz w:val="28"/>
          <w:szCs w:val="28"/>
        </w:rPr>
        <w:t>２</w:t>
      </w:r>
      <w:r w:rsidR="00DA5B4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DA5B40" w:rsidRPr="007307F8">
        <w:rPr>
          <w:rFonts w:ascii="メイリオ" w:eastAsia="メイリオ" w:hAnsi="メイリオ" w:cs="メイリオ" w:hint="eastAsia"/>
          <w:b/>
          <w:sz w:val="28"/>
          <w:szCs w:val="28"/>
        </w:rPr>
        <w:t>申込方法</w:t>
      </w:r>
      <w:r w:rsidR="00DA5B40" w:rsidRPr="007307F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A5B40" w:rsidRPr="002E3C0F">
        <w:rPr>
          <w:rFonts w:ascii="メイリオ" w:eastAsia="メイリオ" w:hAnsi="メイリオ" w:cs="メイリオ" w:hint="eastAsia"/>
          <w:b/>
          <w:sz w:val="24"/>
          <w:szCs w:val="22"/>
        </w:rPr>
        <w:t>本紙を上記送付先宛て</w:t>
      </w:r>
      <w:r w:rsidR="00DA5B40">
        <w:rPr>
          <w:rFonts w:ascii="メイリオ" w:eastAsia="メイリオ" w:hAnsi="メイリオ" w:cs="メイリオ" w:hint="eastAsia"/>
          <w:b/>
          <w:sz w:val="24"/>
          <w:szCs w:val="22"/>
        </w:rPr>
        <w:t>、</w:t>
      </w:r>
      <w:r w:rsidR="00DA5B40" w:rsidRPr="002E3C0F">
        <w:rPr>
          <w:rFonts w:ascii="メイリオ" w:eastAsia="メイリオ" w:hAnsi="メイリオ" w:cs="メイリオ" w:hint="eastAsia"/>
          <w:b/>
          <w:sz w:val="24"/>
          <w:szCs w:val="22"/>
        </w:rPr>
        <w:t>E-mailにて、お申込みください。</w:t>
      </w:r>
    </w:p>
    <w:p w:rsidR="00DA5B40" w:rsidRPr="00045272" w:rsidRDefault="00DA5B40" w:rsidP="00DA5B40">
      <w:pPr>
        <w:rPr>
          <w:rFonts w:ascii="メイリオ" w:eastAsia="メイリオ" w:hAnsi="メイリオ" w:cs="メイリオ"/>
          <w:sz w:val="16"/>
          <w:szCs w:val="22"/>
        </w:rPr>
      </w:pPr>
    </w:p>
    <w:p w:rsidR="00DA5B40" w:rsidRDefault="00DA5B40" w:rsidP="00DA5B40">
      <w:pPr>
        <w:rPr>
          <w:rFonts w:ascii="メイリオ" w:eastAsia="メイリオ" w:hAnsi="メイリオ" w:cs="メイリオ"/>
          <w:sz w:val="16"/>
          <w:szCs w:val="22"/>
        </w:rPr>
      </w:pPr>
    </w:p>
    <w:p w:rsidR="00DA5B40" w:rsidRDefault="00DA5B40" w:rsidP="00DA5B40">
      <w:pPr>
        <w:rPr>
          <w:rFonts w:ascii="メイリオ" w:eastAsia="メイリオ" w:hAnsi="メイリオ" w:cs="メイリオ"/>
          <w:sz w:val="16"/>
          <w:szCs w:val="22"/>
        </w:rPr>
      </w:pPr>
    </w:p>
    <w:p w:rsidR="00DA5B40" w:rsidRDefault="00DA5B40" w:rsidP="00A9569D">
      <w:pPr>
        <w:spacing w:afterLines="50" w:after="160"/>
        <w:rPr>
          <w:rFonts w:ascii="メイリオ" w:eastAsia="メイリオ" w:hAnsi="メイリオ" w:cs="メイリオ"/>
          <w:sz w:val="16"/>
          <w:szCs w:val="22"/>
        </w:rPr>
      </w:pPr>
    </w:p>
    <w:p w:rsidR="003266AB" w:rsidRDefault="003266AB" w:rsidP="00A9569D">
      <w:pPr>
        <w:spacing w:afterLines="50" w:after="160"/>
        <w:rPr>
          <w:rFonts w:ascii="メイリオ" w:eastAsia="メイリオ" w:hAnsi="メイリオ" w:cs="メイリオ"/>
          <w:sz w:val="16"/>
          <w:szCs w:val="22"/>
        </w:rPr>
      </w:pPr>
    </w:p>
    <w:p w:rsidR="003266AB" w:rsidRDefault="003266AB" w:rsidP="00A9569D">
      <w:pPr>
        <w:spacing w:afterLines="50" w:after="160"/>
        <w:rPr>
          <w:rFonts w:ascii="メイリオ" w:eastAsia="メイリオ" w:hAnsi="メイリオ" w:cs="メイリオ"/>
          <w:sz w:val="16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430"/>
      </w:tblGrid>
      <w:tr w:rsidR="00DF2BA1" w:rsidRPr="0069213D" w:rsidTr="00045272">
        <w:trPr>
          <w:trHeight w:val="1126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Pr="00B13A8A" w:rsidRDefault="00DF2BA1" w:rsidP="00EC4D6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3266AB">
              <w:rPr>
                <w:rFonts w:ascii="メイリオ" w:eastAsia="メイリオ" w:hAnsi="メイリオ" w:cs="メイリオ" w:hint="eastAsia"/>
                <w:spacing w:val="310"/>
                <w:kern w:val="0"/>
                <w:sz w:val="24"/>
                <w:fitText w:val="1961" w:id="-1972091904"/>
              </w:rPr>
              <w:t>法人</w:t>
            </w:r>
            <w:r w:rsidRPr="003266AB">
              <w:rPr>
                <w:rFonts w:ascii="メイリオ" w:eastAsia="メイリオ" w:hAnsi="メイリオ" w:cs="メイリオ" w:hint="eastAsia"/>
                <w:kern w:val="0"/>
                <w:sz w:val="24"/>
                <w:fitText w:val="1961" w:id="-1972091904"/>
              </w:rPr>
              <w:t>名</w:t>
            </w:r>
          </w:p>
          <w:p w:rsidR="00DF2BA1" w:rsidRPr="0069213D" w:rsidRDefault="00DF2BA1" w:rsidP="00EC4D6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8242ED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-1972091903"/>
              </w:rPr>
              <w:t>（実施施設名</w:t>
            </w:r>
            <w:r w:rsidRPr="008242ED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-1972091903"/>
              </w:rPr>
              <w:t>）</w:t>
            </w:r>
          </w:p>
        </w:tc>
        <w:tc>
          <w:tcPr>
            <w:tcW w:w="7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272" w:rsidRDefault="00045272" w:rsidP="003266AB">
            <w:pPr>
              <w:spacing w:afterLines="50" w:after="160" w:line="360" w:lineRule="exact"/>
              <w:ind w:firstLineChars="37" w:firstLine="89"/>
              <w:rPr>
                <w:rFonts w:ascii="メイリオ" w:eastAsia="メイリオ" w:hAnsi="メイリオ" w:cs="メイリオ"/>
                <w:sz w:val="24"/>
              </w:rPr>
            </w:pPr>
          </w:p>
          <w:p w:rsidR="00045272" w:rsidRPr="0069213D" w:rsidRDefault="00045272" w:rsidP="00045272">
            <w:pPr>
              <w:spacing w:line="360" w:lineRule="exact"/>
              <w:ind w:firstLineChars="37" w:firstLine="89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　　）</w:t>
            </w:r>
          </w:p>
        </w:tc>
      </w:tr>
      <w:tr w:rsidR="00DF2BA1" w:rsidRPr="0069213D" w:rsidTr="00045272">
        <w:trPr>
          <w:trHeight w:val="1196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Pr="0069213D" w:rsidRDefault="00DF2BA1" w:rsidP="00381C23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資料送付先住所</w:t>
            </w:r>
          </w:p>
        </w:tc>
        <w:tc>
          <w:tcPr>
            <w:tcW w:w="7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Default="00DF2BA1" w:rsidP="003266AB">
            <w:pPr>
              <w:spacing w:afterLines="50" w:after="160" w:line="360" w:lineRule="exact"/>
              <w:ind w:firstLineChars="37" w:firstLine="89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:rsidR="00DF2BA1" w:rsidRPr="0069213D" w:rsidRDefault="00DF2BA1" w:rsidP="003266AB">
            <w:pPr>
              <w:spacing w:line="360" w:lineRule="exact"/>
              <w:ind w:firstLineChars="37" w:firstLine="89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F2BA1" w:rsidRPr="0069213D" w:rsidTr="00045272">
        <w:trPr>
          <w:trHeight w:val="89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Pr="0069213D" w:rsidRDefault="00DF2BA1" w:rsidP="00381C23">
            <w:pPr>
              <w:rPr>
                <w:rFonts w:ascii="メイリオ" w:eastAsia="メイリオ" w:hAnsi="メイリオ" w:cs="メイリオ"/>
                <w:sz w:val="24"/>
              </w:rPr>
            </w:pPr>
            <w:r w:rsidRPr="00DF2BA1">
              <w:rPr>
                <w:rFonts w:ascii="メイリオ" w:eastAsia="メイリオ" w:hAnsi="メイリオ" w:cs="メイリオ" w:hint="eastAsia"/>
                <w:spacing w:val="166"/>
                <w:kern w:val="0"/>
                <w:sz w:val="24"/>
                <w:fitText w:val="1960" w:id="-1972091902"/>
              </w:rPr>
              <w:t>電話番</w:t>
            </w:r>
            <w:r w:rsidRPr="00DF2BA1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1960" w:id="-1972091902"/>
              </w:rPr>
              <w:t>号</w:t>
            </w:r>
          </w:p>
        </w:tc>
        <w:tc>
          <w:tcPr>
            <w:tcW w:w="7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Pr="0069213D" w:rsidRDefault="00DF2BA1" w:rsidP="00045272">
            <w:pPr>
              <w:ind w:firstLineChars="37" w:firstLine="89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F2BA1" w:rsidRPr="0069213D" w:rsidTr="003266AB">
        <w:trPr>
          <w:trHeight w:val="766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Default="00DF2BA1" w:rsidP="00EC4D6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3266AB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-1972091901"/>
              </w:rPr>
              <w:t>メールアドレ</w:t>
            </w:r>
            <w:r w:rsidRPr="003266AB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-1972091901"/>
              </w:rPr>
              <w:t>ス</w:t>
            </w:r>
          </w:p>
          <w:p w:rsidR="00DF2BA1" w:rsidRPr="00731ACE" w:rsidRDefault="00DF2BA1" w:rsidP="00EC4D6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（E-mail）</w:t>
            </w:r>
          </w:p>
        </w:tc>
        <w:tc>
          <w:tcPr>
            <w:tcW w:w="7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Pr="0069213D" w:rsidRDefault="00DF2BA1" w:rsidP="00045272">
            <w:pPr>
              <w:ind w:firstLineChars="37" w:firstLine="89"/>
              <w:rPr>
                <w:rFonts w:ascii="メイリオ" w:eastAsia="メイリオ" w:hAnsi="メイリオ" w:cs="メイリオ"/>
                <w:sz w:val="24"/>
              </w:rPr>
            </w:pPr>
            <w:bookmarkStart w:id="0" w:name="_GoBack"/>
            <w:bookmarkEnd w:id="0"/>
          </w:p>
        </w:tc>
      </w:tr>
      <w:tr w:rsidR="00DF2BA1" w:rsidRPr="0069213D" w:rsidTr="003266AB">
        <w:trPr>
          <w:trHeight w:val="783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Pr="0069213D" w:rsidRDefault="00DF2BA1" w:rsidP="00381C23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本件担当者名</w:t>
            </w:r>
          </w:p>
        </w:tc>
        <w:tc>
          <w:tcPr>
            <w:tcW w:w="7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BA1" w:rsidRPr="0069213D" w:rsidRDefault="00DF2BA1" w:rsidP="00045272">
            <w:pPr>
              <w:ind w:firstLineChars="37" w:firstLine="89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81DE3" w:rsidRDefault="002D4638" w:rsidP="00731ACE">
      <w:pPr>
        <w:spacing w:line="276" w:lineRule="auto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34100" cy="2070100"/>
                <wp:effectExtent l="15240" t="9525" r="13335" b="158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3" w:rsidRPr="00E81DE3" w:rsidRDefault="00E81DE3" w:rsidP="00EC4D63">
                            <w:pPr>
                              <w:tabs>
                                <w:tab w:val="left" w:pos="2025"/>
                              </w:tabs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«</w:t>
                            </w:r>
                            <w:r w:rsidR="00AF6A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注意事項</w:t>
                            </w: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≫</w:t>
                            </w:r>
                          </w:p>
                          <w:p w:rsidR="00F147BB" w:rsidRDefault="00F147BB" w:rsidP="00F147BB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AD3DAE" w:rsidRPr="008242ED" w:rsidRDefault="00E81DE3" w:rsidP="00EC4D63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○ </w:t>
                            </w:r>
                            <w:r w:rsidR="008B359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説明会実施に関連し</w:t>
                            </w:r>
                            <w:r w:rsidR="00AF6A95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、ご</w:t>
                            </w: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連絡させていただく場合がございます。</w:t>
                            </w:r>
                            <w:r w:rsidR="00AF6A95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資料</w:t>
                            </w: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申込書</w:t>
                            </w:r>
                            <w:r w:rsidR="00CD3185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の各欄は全て</w:t>
                            </w: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F147BB" w:rsidRDefault="00F147BB" w:rsidP="00F147BB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E81DE3" w:rsidRPr="008242ED" w:rsidRDefault="00AD3DAE" w:rsidP="008242ED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○ </w:t>
                            </w:r>
                            <w:r w:rsidR="00E81DE3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特に、</w:t>
                            </w:r>
                            <w:r w:rsidR="0035330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メールアドレス</w:t>
                            </w:r>
                            <w:r w:rsidR="00CD3185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は正確</w:t>
                            </w:r>
                            <w:r w:rsidR="00E81DE3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に記載してください。</w:t>
                            </w:r>
                            <w:r w:rsidR="00684B30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（「－（ハイフン）」と「＿（アンダーバー）」、</w:t>
                            </w:r>
                            <w:r w:rsidR="00353309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「o（オー）」と「０（ゼロ）」、</w:t>
                            </w:r>
                            <w:r w:rsidR="00684B30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アルファベットの大文字と小文字等）</w:t>
                            </w:r>
                          </w:p>
                          <w:p w:rsidR="00F147BB" w:rsidRDefault="00F147BB" w:rsidP="00F147BB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1B2250" w:rsidRPr="008242ED" w:rsidRDefault="001B2250" w:rsidP="008242ED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 資料は、「資料送付先住所」＋「法人名」＋「本件担当者名」宛てにお送りします。</w:t>
                            </w:r>
                          </w:p>
                          <w:p w:rsidR="00F147BB" w:rsidRDefault="00F147BB" w:rsidP="00F147BB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8242ED" w:rsidRDefault="00EC4D63" w:rsidP="00F147BB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 w:rsidRPr="008242ED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Pr="0004527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同法人内で複数箇所に送付を希望する場合は、</w:t>
                            </w:r>
                            <w:r w:rsidR="00F147BB" w:rsidRPr="0004527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送付先ごとに本書を提出してください。</w:t>
                            </w:r>
                            <w:r w:rsidR="00F147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その際は</w:t>
                            </w: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法人名の下にカッコ書きで</w:t>
                            </w:r>
                            <w:r w:rsidR="00F147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必ず</w:t>
                            </w:r>
                            <w:r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実施施設名を</w:t>
                            </w:r>
                            <w:r w:rsidR="00F147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記入してください</w:t>
                            </w:r>
                            <w:r w:rsidR="008242ED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F147BB" w:rsidRDefault="00F147BB" w:rsidP="00F147BB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E81DE3" w:rsidRPr="008242ED" w:rsidRDefault="00F147BB" w:rsidP="00F147BB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本</w:t>
                            </w:r>
                            <w:r w:rsidR="00DF2BA1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書</w:t>
                            </w:r>
                            <w:r w:rsidR="00E81DE3" w:rsidRPr="008242E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を受領した旨の返信はいたしません。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0;margin-top:7pt;width:483pt;height:1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" strokeweight="1.5pt">
                <v:textbox inset="5.85pt,.7pt,5.85pt,.7pt">
                  <w:txbxContent>
                    <w:p w:rsidR="00E81DE3" w:rsidRPr="00E81DE3" w:rsidRDefault="00E81DE3" w:rsidP="00EC4D63">
                      <w:pPr>
                        <w:tabs>
                          <w:tab w:val="left" w:pos="2025"/>
                        </w:tabs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«</w:t>
                      </w:r>
                      <w:r w:rsidR="00AF6A9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注意事項</w:t>
                      </w: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≫</w:t>
                      </w:r>
                    </w:p>
                    <w:p w:rsidR="00F147BB" w:rsidRDefault="00F147BB" w:rsidP="00F147BB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AD3DAE" w:rsidRPr="008242ED" w:rsidRDefault="00E81DE3" w:rsidP="00EC4D63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○ </w:t>
                      </w:r>
                      <w:r w:rsidR="008B359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説明会実施に関連し</w:t>
                      </w:r>
                      <w:r w:rsidR="00AF6A95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、ご</w:t>
                      </w: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連絡させていただく場合がございます。</w:t>
                      </w:r>
                      <w:r w:rsidR="00AF6A95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資料</w:t>
                      </w: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申込書</w:t>
                      </w:r>
                      <w:r w:rsidR="00CD3185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の各欄は全て</w:t>
                      </w: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記載してください。</w:t>
                      </w:r>
                    </w:p>
                    <w:p w:rsidR="00F147BB" w:rsidRDefault="00F147BB" w:rsidP="00F147BB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E81DE3" w:rsidRPr="008242ED" w:rsidRDefault="00AD3DAE" w:rsidP="008242ED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○ </w:t>
                      </w:r>
                      <w:r w:rsidR="00E81DE3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特に、</w:t>
                      </w:r>
                      <w:r w:rsidR="0035330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メールアドレス</w:t>
                      </w:r>
                      <w:r w:rsidR="00CD3185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は正確</w:t>
                      </w:r>
                      <w:r w:rsidR="00E81DE3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に記載してください。</w:t>
                      </w:r>
                      <w:r w:rsidR="00684B30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（「－（ハイフン）」と「＿（アンダーバー）」、</w:t>
                      </w:r>
                      <w:r w:rsidR="00353309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「o（オー）」と「０（ゼロ）」、</w:t>
                      </w:r>
                      <w:r w:rsidR="00684B30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アルファベットの大文字と小文字等）</w:t>
                      </w:r>
                    </w:p>
                    <w:p w:rsidR="00F147BB" w:rsidRDefault="00F147BB" w:rsidP="00F147BB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1B2250" w:rsidRPr="008242ED" w:rsidRDefault="001B2250" w:rsidP="008242ED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 資料は、「資料送付先住所」＋「法人名」＋「本件担当者名」宛てにお送りします。</w:t>
                      </w:r>
                    </w:p>
                    <w:p w:rsidR="00F147BB" w:rsidRDefault="00F147BB" w:rsidP="00F147BB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8242ED" w:rsidRDefault="00EC4D63" w:rsidP="00F147BB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 w:rsidRPr="008242ED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Pr="00045272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同法人内で複数箇所に送付を希望する場合は、</w:t>
                      </w:r>
                      <w:r w:rsidR="00F147BB" w:rsidRPr="00045272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送付先ごとに本書を提出してください。</w:t>
                      </w:r>
                      <w:r w:rsidR="00F147B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その際は</w:t>
                      </w: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法人名の下にカッコ書きで</w:t>
                      </w:r>
                      <w:r w:rsidR="00F147B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必ず</w:t>
                      </w:r>
                      <w:r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実施施設名を</w:t>
                      </w:r>
                      <w:r w:rsidR="00F147B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記入してください</w:t>
                      </w:r>
                      <w:r w:rsidR="008242ED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F147BB" w:rsidRDefault="00F147BB" w:rsidP="00F147BB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E81DE3" w:rsidRPr="008242ED" w:rsidRDefault="00F147BB" w:rsidP="00F147BB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本</w:t>
                      </w:r>
                      <w:r w:rsidR="00DF2BA1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書</w:t>
                      </w:r>
                      <w:r w:rsidR="00E81DE3" w:rsidRPr="008242E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を受領した旨の返信はいたしません。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92F37" w:rsidRDefault="00C92F37" w:rsidP="00731ACE">
      <w:pPr>
        <w:spacing w:line="276" w:lineRule="auto"/>
        <w:rPr>
          <w:rFonts w:ascii="メイリオ" w:eastAsia="メイリオ" w:hAnsi="メイリオ" w:cs="メイリオ"/>
          <w:szCs w:val="21"/>
          <w:u w:val="single"/>
        </w:rPr>
      </w:pPr>
    </w:p>
    <w:p w:rsidR="00C92F37" w:rsidRDefault="00C92F37" w:rsidP="00731ACE">
      <w:pPr>
        <w:spacing w:line="276" w:lineRule="auto"/>
        <w:rPr>
          <w:rFonts w:ascii="メイリオ" w:eastAsia="メイリオ" w:hAnsi="メイリオ" w:cs="メイリオ"/>
          <w:szCs w:val="21"/>
          <w:u w:val="single"/>
        </w:rPr>
      </w:pPr>
    </w:p>
    <w:sectPr w:rsidR="00C92F37" w:rsidSect="00F34BA4">
      <w:type w:val="nextColumn"/>
      <w:pgSz w:w="11907" w:h="16840" w:code="9"/>
      <w:pgMar w:top="851" w:right="1134" w:bottom="567" w:left="1134" w:header="142" w:footer="14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EB" w:rsidRDefault="000A7EEB" w:rsidP="001403E7">
      <w:r>
        <w:separator/>
      </w:r>
    </w:p>
  </w:endnote>
  <w:endnote w:type="continuationSeparator" w:id="0">
    <w:p w:rsidR="000A7EEB" w:rsidRDefault="000A7EEB" w:rsidP="001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EB" w:rsidRDefault="000A7EEB" w:rsidP="001403E7">
      <w:r>
        <w:separator/>
      </w:r>
    </w:p>
  </w:footnote>
  <w:footnote w:type="continuationSeparator" w:id="0">
    <w:p w:rsidR="000A7EEB" w:rsidRDefault="000A7EEB" w:rsidP="0014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7DB"/>
    <w:multiLevelType w:val="hybridMultilevel"/>
    <w:tmpl w:val="FA0EA954"/>
    <w:lvl w:ilvl="0" w:tplc="B950EA7A">
      <w:start w:val="5"/>
      <w:numFmt w:val="bullet"/>
      <w:lvlText w:val="○"/>
      <w:lvlJc w:val="left"/>
      <w:pPr>
        <w:ind w:left="465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0"/>
    <w:rsid w:val="0000343F"/>
    <w:rsid w:val="00011C59"/>
    <w:rsid w:val="00037AA2"/>
    <w:rsid w:val="00042648"/>
    <w:rsid w:val="00045272"/>
    <w:rsid w:val="00047665"/>
    <w:rsid w:val="000629D6"/>
    <w:rsid w:val="00063734"/>
    <w:rsid w:val="000A2088"/>
    <w:rsid w:val="000A7EEB"/>
    <w:rsid w:val="000E04E6"/>
    <w:rsid w:val="001070FC"/>
    <w:rsid w:val="00111CAD"/>
    <w:rsid w:val="00117BDB"/>
    <w:rsid w:val="001200B5"/>
    <w:rsid w:val="001214EB"/>
    <w:rsid w:val="0012408B"/>
    <w:rsid w:val="00135F7C"/>
    <w:rsid w:val="00140004"/>
    <w:rsid w:val="001403E7"/>
    <w:rsid w:val="0015351D"/>
    <w:rsid w:val="00166D2A"/>
    <w:rsid w:val="0019346E"/>
    <w:rsid w:val="00195CFD"/>
    <w:rsid w:val="001A1225"/>
    <w:rsid w:val="001B2250"/>
    <w:rsid w:val="001C33EF"/>
    <w:rsid w:val="001C409C"/>
    <w:rsid w:val="001D4288"/>
    <w:rsid w:val="001D5EB9"/>
    <w:rsid w:val="001F4FCD"/>
    <w:rsid w:val="002103FC"/>
    <w:rsid w:val="00211420"/>
    <w:rsid w:val="002246C3"/>
    <w:rsid w:val="0026681E"/>
    <w:rsid w:val="00276FF8"/>
    <w:rsid w:val="00277B1F"/>
    <w:rsid w:val="00294B79"/>
    <w:rsid w:val="00297CE8"/>
    <w:rsid w:val="002A2CA7"/>
    <w:rsid w:val="002C2F6C"/>
    <w:rsid w:val="002D0387"/>
    <w:rsid w:val="002D4638"/>
    <w:rsid w:val="002E3C0F"/>
    <w:rsid w:val="00301105"/>
    <w:rsid w:val="00307FB3"/>
    <w:rsid w:val="00325395"/>
    <w:rsid w:val="003266AB"/>
    <w:rsid w:val="00330A0F"/>
    <w:rsid w:val="00333B58"/>
    <w:rsid w:val="00353309"/>
    <w:rsid w:val="00370374"/>
    <w:rsid w:val="00381C23"/>
    <w:rsid w:val="003A3555"/>
    <w:rsid w:val="003E68F1"/>
    <w:rsid w:val="00423EFB"/>
    <w:rsid w:val="0043697E"/>
    <w:rsid w:val="004401BB"/>
    <w:rsid w:val="00444786"/>
    <w:rsid w:val="004459B8"/>
    <w:rsid w:val="004538AA"/>
    <w:rsid w:val="00476328"/>
    <w:rsid w:val="00483847"/>
    <w:rsid w:val="00495BE4"/>
    <w:rsid w:val="004B104F"/>
    <w:rsid w:val="004C17FC"/>
    <w:rsid w:val="004D60DA"/>
    <w:rsid w:val="00505170"/>
    <w:rsid w:val="0051568E"/>
    <w:rsid w:val="00526001"/>
    <w:rsid w:val="005668F2"/>
    <w:rsid w:val="00567286"/>
    <w:rsid w:val="00577CBF"/>
    <w:rsid w:val="00580EFE"/>
    <w:rsid w:val="005F48FD"/>
    <w:rsid w:val="00616EDC"/>
    <w:rsid w:val="00650E4C"/>
    <w:rsid w:val="00680A5F"/>
    <w:rsid w:val="00684B30"/>
    <w:rsid w:val="00684CDB"/>
    <w:rsid w:val="0068673F"/>
    <w:rsid w:val="0069213D"/>
    <w:rsid w:val="006D6BA8"/>
    <w:rsid w:val="0071072D"/>
    <w:rsid w:val="007307F8"/>
    <w:rsid w:val="00731ACE"/>
    <w:rsid w:val="00743B53"/>
    <w:rsid w:val="007673B7"/>
    <w:rsid w:val="00794E7E"/>
    <w:rsid w:val="007D0CA0"/>
    <w:rsid w:val="007F49DD"/>
    <w:rsid w:val="00814930"/>
    <w:rsid w:val="008165CE"/>
    <w:rsid w:val="008242ED"/>
    <w:rsid w:val="00851E83"/>
    <w:rsid w:val="00852B52"/>
    <w:rsid w:val="00853E79"/>
    <w:rsid w:val="00864F50"/>
    <w:rsid w:val="008962DB"/>
    <w:rsid w:val="008B3597"/>
    <w:rsid w:val="008E308D"/>
    <w:rsid w:val="008E6063"/>
    <w:rsid w:val="00900D85"/>
    <w:rsid w:val="00912481"/>
    <w:rsid w:val="00965992"/>
    <w:rsid w:val="00967A8A"/>
    <w:rsid w:val="009752DD"/>
    <w:rsid w:val="009A2435"/>
    <w:rsid w:val="009A6748"/>
    <w:rsid w:val="009B2E41"/>
    <w:rsid w:val="009C465D"/>
    <w:rsid w:val="009D2134"/>
    <w:rsid w:val="00A16A39"/>
    <w:rsid w:val="00A865AF"/>
    <w:rsid w:val="00A9569D"/>
    <w:rsid w:val="00A9580D"/>
    <w:rsid w:val="00AC6759"/>
    <w:rsid w:val="00AD28BD"/>
    <w:rsid w:val="00AD3DAE"/>
    <w:rsid w:val="00AE37CF"/>
    <w:rsid w:val="00AF0BFD"/>
    <w:rsid w:val="00AF5C1A"/>
    <w:rsid w:val="00AF6A95"/>
    <w:rsid w:val="00B13A8A"/>
    <w:rsid w:val="00B17FB0"/>
    <w:rsid w:val="00B31323"/>
    <w:rsid w:val="00B85FC1"/>
    <w:rsid w:val="00BA247B"/>
    <w:rsid w:val="00BB4ADE"/>
    <w:rsid w:val="00BC599C"/>
    <w:rsid w:val="00C03D08"/>
    <w:rsid w:val="00C362C9"/>
    <w:rsid w:val="00C44D2D"/>
    <w:rsid w:val="00C471E7"/>
    <w:rsid w:val="00C92F37"/>
    <w:rsid w:val="00CA7728"/>
    <w:rsid w:val="00CB0975"/>
    <w:rsid w:val="00CC540D"/>
    <w:rsid w:val="00CD3185"/>
    <w:rsid w:val="00CF48F3"/>
    <w:rsid w:val="00D253E4"/>
    <w:rsid w:val="00D4723B"/>
    <w:rsid w:val="00D66BD1"/>
    <w:rsid w:val="00D75F5C"/>
    <w:rsid w:val="00D80A2C"/>
    <w:rsid w:val="00D94D08"/>
    <w:rsid w:val="00DA5B40"/>
    <w:rsid w:val="00DC55B0"/>
    <w:rsid w:val="00DD1582"/>
    <w:rsid w:val="00DF2BA1"/>
    <w:rsid w:val="00E40275"/>
    <w:rsid w:val="00E7731B"/>
    <w:rsid w:val="00E81DE3"/>
    <w:rsid w:val="00E83E18"/>
    <w:rsid w:val="00EA4CAB"/>
    <w:rsid w:val="00EA5BA4"/>
    <w:rsid w:val="00EB7B11"/>
    <w:rsid w:val="00EC4D63"/>
    <w:rsid w:val="00EC7A75"/>
    <w:rsid w:val="00F147BB"/>
    <w:rsid w:val="00F15448"/>
    <w:rsid w:val="00F24598"/>
    <w:rsid w:val="00F34BA4"/>
    <w:rsid w:val="00F434C1"/>
    <w:rsid w:val="00F568CE"/>
    <w:rsid w:val="00FA0E8B"/>
    <w:rsid w:val="00FA6E76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C1D949"/>
  <w15:chartTrackingRefBased/>
  <w15:docId w15:val="{B18176DF-EDCD-4201-B166-A4E08F65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4F50"/>
  </w:style>
  <w:style w:type="table" w:styleId="a4">
    <w:name w:val="Table Grid"/>
    <w:basedOn w:val="a1"/>
    <w:rsid w:val="00900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104F"/>
    <w:rPr>
      <w:rFonts w:ascii="Arial" w:eastAsia="ＭＳ ゴシック" w:hAnsi="Arial"/>
      <w:sz w:val="18"/>
      <w:szCs w:val="18"/>
    </w:rPr>
  </w:style>
  <w:style w:type="character" w:styleId="a6">
    <w:name w:val="Hyperlink"/>
    <w:rsid w:val="00F568CE"/>
    <w:rPr>
      <w:color w:val="0000FF"/>
      <w:u w:val="single"/>
    </w:rPr>
  </w:style>
  <w:style w:type="paragraph" w:styleId="a7">
    <w:name w:val="header"/>
    <w:basedOn w:val="a"/>
    <w:link w:val="a8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03E7"/>
    <w:rPr>
      <w:kern w:val="2"/>
      <w:sz w:val="21"/>
      <w:szCs w:val="24"/>
    </w:rPr>
  </w:style>
  <w:style w:type="paragraph" w:styleId="a9">
    <w:name w:val="footer"/>
    <w:basedOn w:val="a"/>
    <w:link w:val="aa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0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24C8-B06B-4DDB-A969-687B50D8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4</cp:revision>
  <cp:lastPrinted>2021-10-18T03:02:00Z</cp:lastPrinted>
  <dcterms:created xsi:type="dcterms:W3CDTF">2021-10-18T02:22:00Z</dcterms:created>
  <dcterms:modified xsi:type="dcterms:W3CDTF">2021-10-22T02:24:00Z</dcterms:modified>
</cp:coreProperties>
</file>